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99"/>
          <w:sz w:val="64.12800598144531"/>
          <w:szCs w:val="64.1280059814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99"/>
          <w:sz w:val="64.12800598144531"/>
          <w:szCs w:val="64.12800598144531"/>
          <w:u w:val="none"/>
          <w:shd w:fill="auto" w:val="clear"/>
          <w:vertAlign w:val="baseline"/>
          <w:rtl w:val="0"/>
        </w:rPr>
        <w:t xml:space="preserve">CHAPTER 3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4.6258544921875" w:line="239.87743377685547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72.04800415039062"/>
          <w:szCs w:val="72.04800415039062"/>
          <w:u w:val="none"/>
          <w:shd w:fill="auto" w:val="clear"/>
          <w:vertAlign w:val="baseline"/>
          <w:rtl w:val="0"/>
        </w:rPr>
        <w:t xml:space="preserve">Data Modeling Using the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72"/>
          <w:szCs w:val="72"/>
          <w:u w:val="none"/>
          <w:shd w:fill="auto" w:val="clear"/>
          <w:vertAlign w:val="baseline"/>
          <w:rtl w:val="0"/>
        </w:rPr>
        <w:t xml:space="preserve">Entity-Relationship (ER) Model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5.2476501464844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72.679443359375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pgSz w:h="10800" w:w="14400" w:orient="landscape"/>
          <w:pgMar w:bottom="115.19999504089355" w:top="26.400146484375" w:left="1473.4797668457031" w:right="669.365234375" w:header="0" w:footer="720"/>
          <w:pgNumType w:start="1"/>
          <w:cols w:equalWidth="0" w:num="2">
            <w:col w:space="0" w:w="6140"/>
            <w:col w:space="0" w:w="6140"/>
          </w:cols>
        </w:sect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1- 1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5.839996337890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Chapter Outline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6.881103515625" w:line="264.080114364624" w:lineRule="auto"/>
        <w:ind w:left="381.7919921875" w:right="3685.8703613281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8.799999237060547"/>
          <w:szCs w:val="28.79999923706054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Example Database Application (COMPANY)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8.799999237060547"/>
          <w:szCs w:val="28.79999923706054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"/>
          <w:szCs w:val="48"/>
          <w:u w:val="none"/>
          <w:shd w:fill="auto" w:val="clear"/>
          <w:vertAlign w:val="baseline"/>
          <w:rtl w:val="0"/>
        </w:rPr>
        <w:t xml:space="preserve">ER Model Concepts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.3515625" w:line="240" w:lineRule="auto"/>
        <w:ind w:left="1097.96165466308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Entities and Attributes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.253173828125" w:line="264.32169914245605" w:lineRule="auto"/>
        <w:ind w:left="1097.961654663086" w:right="3846.44409179687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Entity Types, Value Sets, and Key Attributes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Relationships and Relationship Types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Weak Entity Types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.680419921875" w:line="266.5600776672363" w:lineRule="auto"/>
        <w:ind w:left="381.7919921875" w:right="4189.4580078125" w:firstLine="716.1696624755859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Roles and Attributes in Relationship Types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8.799999237060547"/>
          <w:szCs w:val="28.79999923706054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"/>
          <w:szCs w:val="48"/>
          <w:u w:val="none"/>
          <w:shd w:fill="auto" w:val="clear"/>
          <w:vertAlign w:val="baseline"/>
          <w:rtl w:val="0"/>
        </w:rPr>
        <w:t xml:space="preserve">ER Diagrams - Notation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768798828125" w:line="240" w:lineRule="auto"/>
        <w:ind w:left="381.83231353759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8.847999572753906"/>
          <w:szCs w:val="28.847999572753906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ER Diagram for COMPANY Schema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5.359649658203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3- 2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.72000885009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Example COMPANY Database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2.16064453125" w:line="239.25431728363037" w:lineRule="auto"/>
        <w:ind w:left="901.5571594238281" w:right="1339.559326171875" w:hanging="521.7811584472656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We need to create a database schema design based on the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following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requirements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of the COMPANY Database: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The company is organized into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DEPARTMENTs.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.1788330078125" w:line="215.48260688781738" w:lineRule="auto"/>
        <w:ind w:left="1542.0265197753906" w:right="1100.751953125" w:hanging="445.8792877197265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Each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department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has 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name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number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and an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employee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who 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manages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the department. 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1.13037109375" w:line="263.2916450500488" w:lineRule="auto"/>
        <w:ind w:left="1096.147232055664" w:right="1529.285888671875" w:firstLine="0.040283203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128000259399414"/>
          <w:szCs w:val="22.12800025939941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We keep track of 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start date of the department manager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A department may have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several locations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2429809570312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Each department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controls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a number of PROJECTs.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.26641845703125" w:line="215.5427598953247" w:lineRule="auto"/>
        <w:ind w:left="1543.2461547851562" w:right="727.235107421875" w:hanging="447.098922729492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Each project has a unique name, unique number and is located at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a single location.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73.5098266601562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3- 3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.01493453979492" w:lineRule="auto"/>
        <w:ind w:left="383.75999450683594" w:right="3544.2041015625" w:firstLine="12.960014343261719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Example COMPANY Database  (Continued)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2.1160888671875" w:line="210.89943408966064" w:lineRule="auto"/>
        <w:ind w:left="1540.5387878417969" w:right="1025.174560546875" w:hanging="460.3371429443359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52.12799835205078"/>
          <w:szCs w:val="52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The database will store each EMPLOYEE’s social security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number, address, salary, sex, and birthdate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52.12799835205078"/>
          <w:szCs w:val="52.12799835205078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3.507080078125" w:line="215.48260688781738" w:lineRule="auto"/>
        <w:ind w:left="2152.6646423339844" w:right="1427.650146484375" w:hanging="355.6120300292969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Each employee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works for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one department but may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work 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several projects.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1.2103271484375" w:line="215.4430103302002" w:lineRule="auto"/>
        <w:ind w:left="2155.0872802734375" w:right="588.740234375" w:hanging="358.03466796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The DB will keep track of the number of hours per week that an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employee currently works on each project.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1.2762451171875" w:line="215.4827642440796" w:lineRule="auto"/>
        <w:ind w:left="2155.0694274902344" w:right="1586.0009765625" w:hanging="358.0168151855469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It is required to keep track of the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direct supervisor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of each  employee.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6.0107421875" w:line="239.9097490310669" w:lineRule="auto"/>
        <w:ind w:left="1797.0526123046875" w:right="1476.5087890625" w:hanging="716.850967407226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Each employee may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a number of DEPENDENTs.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For each dependent, the DB keeps a record of name, sex,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birthdate, and relationship to the employee.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14.377899169922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3- 4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.72000885009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ER Model Concepts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9.2803955078125" w:line="240" w:lineRule="auto"/>
        <w:ind w:left="381.791992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8.799999237060547"/>
          <w:szCs w:val="28.79999923706054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Entities and Attributes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8807373046875" w:line="207.56315231323242" w:lineRule="auto"/>
        <w:ind w:left="1542.4153137207031" w:right="1762.159423828125" w:hanging="444.413375854492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88000106811523"/>
          <w:szCs w:val="24.28800010681152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Entity is a basic concept for the ER model. Entities are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specific things or objects in the mini-world that are  represented in the database.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.8052978515625" w:line="208.5391330718994" w:lineRule="auto"/>
        <w:ind w:left="2188.5385131835938" w:right="1822.235107421875" w:hanging="374.2056274414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For example the EMPLOYEE John Smith, the Research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DEPARTMENT, the ProductX PROJECT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206298828125" w:line="225.0527286529541" w:lineRule="auto"/>
        <w:ind w:left="1814.3328857421875" w:right="1316.024169921875" w:hanging="716.371231079101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Attributes are properties used to describe an entity.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For example an EMPLOYEE entity may have the attributes  Name, SSN, Address, Sex, BirthDate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2178955078125" w:line="219.65304851531982" w:lineRule="auto"/>
        <w:ind w:left="1814.3731689453125" w:right="620.831298828125" w:hanging="716.411514282226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A specific entity will have a value for each of its attributes.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67998504638672"/>
          <w:szCs w:val="19.967998504638672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For example a specific employee entity may have Name='John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Smith', SSN='123456789', Address ='731, Fondren, Houston,  TX', Sex='M', BirthDate='09-JAN-55‘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10040283203125" w:line="207.5672435760498" w:lineRule="auto"/>
        <w:ind w:left="1557.7873229980469" w:right="676.661376953125" w:hanging="459.8256683349609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Each attribute has a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value set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(or data type) associated with  it – e.g. integer, string, date, enumerated type, …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61.6854858398438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3- 5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6.39999389648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Types of Attributes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9.2803955078125" w:line="240" w:lineRule="auto"/>
        <w:ind w:left="381.791992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8.799999237060547"/>
          <w:szCs w:val="28.79999923706054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Simple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8807373046875" w:line="207.90764808654785" w:lineRule="auto"/>
        <w:ind w:left="1544.3400573730469" w:right="1659.439697265625" w:hanging="447.346115112304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3.08799934387207"/>
          <w:szCs w:val="23.0879993438720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Each entity has a single atomic value for the attribute. For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2"/>
          <w:szCs w:val="42"/>
          <w:u w:val="none"/>
          <w:shd w:fill="auto" w:val="clear"/>
          <w:vertAlign w:val="baseline"/>
          <w:rtl w:val="0"/>
        </w:rPr>
        <w:t xml:space="preserve">example, SSN or Sex.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.006103515625" w:line="240" w:lineRule="auto"/>
        <w:ind w:left="381.791992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8.799999237060547"/>
          <w:szCs w:val="28.79999923706054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"/>
          <w:szCs w:val="48"/>
          <w:u w:val="none"/>
          <w:shd w:fill="auto" w:val="clear"/>
          <w:vertAlign w:val="baseline"/>
          <w:rtl w:val="0"/>
        </w:rPr>
        <w:t xml:space="preserve">Composite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83984375" w:line="207.95482635498047" w:lineRule="auto"/>
        <w:ind w:left="1544.3577575683594" w:right="1265.223388671875" w:hanging="447.404098510742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2.04800033569336"/>
          <w:szCs w:val="42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2"/>
          <w:szCs w:val="42"/>
          <w:u w:val="none"/>
          <w:shd w:fill="auto" w:val="clear"/>
          <w:vertAlign w:val="baseline"/>
          <w:rtl w:val="0"/>
        </w:rPr>
        <w:t xml:space="preserve">The attribute may be composed of several components. For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2.04800033569336"/>
          <w:szCs w:val="42.04800033569336"/>
          <w:u w:val="none"/>
          <w:shd w:fill="auto" w:val="clear"/>
          <w:vertAlign w:val="baseline"/>
          <w:rtl w:val="0"/>
        </w:rPr>
        <w:t xml:space="preserve">example: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.3394775390625" w:line="240.41024208068848" w:lineRule="auto"/>
        <w:ind w:left="1813.5264587402344" w:right="954.5483398437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37.91999816894531"/>
          <w:szCs w:val="37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8.959999084472656"/>
          <w:szCs w:val="18.959999084472656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37.91999816894531"/>
          <w:szCs w:val="37.91999816894531"/>
          <w:u w:val="none"/>
          <w:shd w:fill="auto" w:val="clear"/>
          <w:vertAlign w:val="baseline"/>
          <w:rtl w:val="0"/>
        </w:rPr>
        <w:t xml:space="preserve">Address(Apt#, House#, Street, City, State, ZipCode, Country), or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8.959999084472656"/>
          <w:szCs w:val="18.959999084472656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37.91999816894531"/>
          <w:szCs w:val="37.91999816894531"/>
          <w:u w:val="none"/>
          <w:shd w:fill="auto" w:val="clear"/>
          <w:vertAlign w:val="baseline"/>
          <w:rtl w:val="0"/>
        </w:rPr>
        <w:t xml:space="preserve">Name(FirstName, MiddleName, LastName).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4254150390625" w:line="208.29999446868896" w:lineRule="auto"/>
        <w:ind w:left="2172.0687866210938" w:right="1072.33642578125" w:hanging="357.7359008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Composition may form a hierarchy where some components  are themselves composite.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32562255859375" w:line="240" w:lineRule="auto"/>
        <w:ind w:left="381.83231353759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8.847999572753906"/>
          <w:szCs w:val="28.847999572753906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Multi-valued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7598876953125" w:line="223.89141082763672" w:lineRule="auto"/>
        <w:ind w:left="1544.3400573730469" w:right="983.404541015625" w:hanging="447.386398315429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2"/>
          <w:szCs w:val="42"/>
          <w:u w:val="none"/>
          <w:shd w:fill="auto" w:val="clear"/>
          <w:vertAlign w:val="baseline"/>
          <w:rtl w:val="0"/>
        </w:rPr>
        <w:t xml:space="preserve">An entity may have multiple values for that attribute. For  example, Color of a CAR or PreviousDegrees of a STUDENT.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Denoted as {Color} or {PreviousDegrees}.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49.7300720214844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64.16000366210938" w:right="230.7568359375" w:header="0" w:footer="720"/>
          <w:cols w:equalWidth="0" w:num="1">
            <w:col w:space="0" w:w="14005.08316040039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3- 6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4.3154716491699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440" w:right="1440" w:header="0" w:footer="720"/>
          <w:cols w:equalWidth="0" w:num="1">
            <w:col w:space="0" w:w="11520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Example of a composite attribute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  <w:drawing>
          <wp:inline distB="19050" distT="19050" distL="19050" distR="19050">
            <wp:extent cx="8061325" cy="3298825"/>
            <wp:effectExtent b="0" l="0" r="0" t="0"/>
            <wp:docPr id="3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61325" cy="3298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3- 7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.72000885009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Entity Types and Key Attributes (1)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5.0811767578125" w:line="239.8639726638794" w:lineRule="auto"/>
        <w:ind w:left="906.2400054931641" w:right="1656.685791015625" w:hanging="524.4480133056641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8.799999237060547"/>
          <w:szCs w:val="28.79999923706054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Entities with the same basic attributes are grouped or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"/>
          <w:szCs w:val="48"/>
          <w:u w:val="none"/>
          <w:shd w:fill="auto" w:val="clear"/>
          <w:vertAlign w:val="baseline"/>
          <w:rtl w:val="0"/>
        </w:rPr>
        <w:t xml:space="preserve">typed into an entity type. 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.0318603515625" w:line="266.95959091186523" w:lineRule="auto"/>
        <w:ind w:left="379.7760009765625" w:right="851.168212890625" w:firstLine="716.371231079101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For example, the entity type EMPLOYEE and PROJECT.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An attribute of an entity type for which each entity must have a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unique value is called a key attribute of the entity type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64.12800598144531"/>
          <w:szCs w:val="64.12800598144531"/>
          <w:u w:val="none"/>
          <w:shd w:fill="auto" w:val="clear"/>
          <w:vertAlign w:val="baseline"/>
          <w:rtl w:val="0"/>
        </w:rPr>
        <w:t xml:space="preserve">. 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For example, SSN of EMPLOYEE.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.27734375" w:line="240" w:lineRule="auto"/>
        <w:ind w:left="0" w:right="1749.243164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5829300" cy="2311400"/>
            <wp:effectExtent b="0" l="0" r="0" t="0"/>
            <wp:docPr id="5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2311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3- 8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.72000885009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Entity Types and Key Attributes (2)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4.9609375" w:line="240" w:lineRule="auto"/>
        <w:ind w:left="379.776000976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A key attribute may be composite. 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1.6534423828125" w:line="240.34103393554688" w:lineRule="auto"/>
        <w:ind w:left="1545.9288024902344" w:right="1666.253662109375" w:hanging="447.9671478271484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VehicleTagNumber is a key of the CAR entity type with  components (Number, State).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.4296875" w:line="240" w:lineRule="auto"/>
        <w:ind w:left="379.776000976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An entity type may have more than one key. 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373901367187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The CAR entity type may have two keys: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18603515625" w:line="240" w:lineRule="auto"/>
        <w:ind w:left="1814.332885742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VehicleIdentificationNumber (popularly called VIN)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2666015625" w:line="239.42522048950195" w:lineRule="auto"/>
        <w:ind w:left="2184.0927124023438" w:right="2161.71142578125" w:hanging="369.75982666015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VehicleTagNumber (Number, State), aka license plate  number.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.94622802734375" w:line="240.29688835144043" w:lineRule="auto"/>
        <w:ind w:left="911.2152099609375" w:right="623.73291015625" w:hanging="531.39892578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447999954223633"/>
          <w:szCs w:val="26.44799995422363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single"/>
          <w:shd w:fill="auto" w:val="clear"/>
          <w:vertAlign w:val="baseline"/>
          <w:rtl w:val="0"/>
        </w:rPr>
        <w:t xml:space="preserve">Each key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single"/>
          <w:shd w:fill="auto" w:val="clear"/>
          <w:vertAlign w:val="baseline"/>
          <w:rtl w:val="0"/>
        </w:rPr>
        <w:t xml:space="preserve">underlined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(Note: this is different from the relational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schema where only one “primary key is underlined).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24.8294067382812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3- 9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.01493453979492" w:lineRule="auto"/>
        <w:ind w:left="339.8400115966797" w:right="2385.003662109375" w:firstLine="56.8799972534179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Entity Set, Value Sets(Domains) of  Attributes 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4.915771484375" w:line="287.36992835998535" w:lineRule="auto"/>
        <w:ind w:left="718.3872222900391" w:right="996.7236328125" w:hanging="718.3872222900391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Each entity type will have a collection of entities stored in the database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Called 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entity set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or sometimes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entity collection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158935546875" w:line="239.425048828125" w:lineRule="auto"/>
        <w:ind w:left="533.4671783447266" w:right="0" w:hanging="533.467178344726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Entity set is the current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state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of the entities of that type that are stored in the  database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5.146484375" w:line="263.3298110961914" w:lineRule="auto"/>
        <w:ind w:left="718.3872222900391" w:right="1289.366455078125" w:hanging="718.346862792968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.04800033569336"/>
          <w:szCs w:val="24.04800033569336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Each simple attribute is associated with a value set(Domain)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E.g., Lastname has a value which is a character string of upto 15  characters, say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.24224853515625" w:line="239.48501586914062" w:lineRule="auto"/>
        <w:ind w:left="1177.5244140625" w:right="591.260986328125" w:hanging="459.1371917724609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Date has a value consisting of MM-DD-YYYY where each letter is an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integer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.1265869140625" w:line="263.347692489624" w:lineRule="auto"/>
        <w:ind w:left="0" w:right="113.066406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value set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specifies the set of values associated with an attribute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Value sets are similar to data types in most programming languages – e.g.,  integer, character (n), real, bit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8.1556701660156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3- 10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5.279998779296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Displaying an Entity type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2.16064453125" w:line="264.42970275878906" w:lineRule="auto"/>
        <w:ind w:left="379.8162841796875" w:right="792.445068359375" w:hanging="0.040283203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In ER diagrams, an entity type is displayed in 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single"/>
          <w:shd w:fill="auto" w:val="clear"/>
          <w:vertAlign w:val="baseline"/>
          <w:rtl w:val="0"/>
        </w:rPr>
        <w:t xml:space="preserve">rectangular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box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447999954223633"/>
          <w:szCs w:val="26.44799995422363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Attributes are displayed 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single"/>
          <w:shd w:fill="auto" w:val="clear"/>
          <w:vertAlign w:val="baseline"/>
          <w:rtl w:val="0"/>
        </w:rPr>
        <w:t xml:space="preserve">ovals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.54736328125" w:line="240" w:lineRule="auto"/>
        <w:ind w:left="1097.96165466308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Each attribute 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single"/>
          <w:shd w:fill="auto" w:val="clear"/>
          <w:vertAlign w:val="baseline"/>
          <w:rtl w:val="0"/>
        </w:rPr>
        <w:t xml:space="preserve">connected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to its entity type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.253173828125" w:line="216.307053565979" w:lineRule="auto"/>
        <w:ind w:left="1543.2936096191406" w:right="1017.81494140625" w:hanging="445.331954956054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Components of 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single"/>
          <w:shd w:fill="auto" w:val="clear"/>
          <w:vertAlign w:val="baseline"/>
          <w:rtl w:val="0"/>
        </w:rPr>
        <w:t xml:space="preserve">composite attribute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are connected to the  oval representing the composite attribute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.01171875" w:line="240" w:lineRule="auto"/>
        <w:ind w:left="1097.96165466308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Each key attribute 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single"/>
          <w:shd w:fill="auto" w:val="clear"/>
          <w:vertAlign w:val="baseline"/>
          <w:rtl w:val="0"/>
        </w:rPr>
        <w:t xml:space="preserve">underlined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.25347900390625" w:line="240" w:lineRule="auto"/>
        <w:ind w:left="1097.96165466308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singl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Multivalued attributes displayed 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single"/>
          <w:shd w:fill="auto" w:val="clear"/>
          <w:vertAlign w:val="baseline"/>
          <w:rtl w:val="0"/>
        </w:rPr>
        <w:t xml:space="preserve">double ovals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64.4537353515625" w:line="240" w:lineRule="auto"/>
        <w:ind w:left="0" w:right="393.112792968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64.16000366210938" w:right="230.7568359375" w:header="0" w:footer="720"/>
          <w:cols w:equalWidth="0" w:num="1">
            <w:col w:space="0" w:w="14005.08316040039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3- 11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NOTATION for ER diagrams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1.086425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3754374" cy="4998974"/>
            <wp:effectExtent b="0" l="0" r="0" t="0"/>
            <wp:docPr id="4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54374" cy="499897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440" w:right="1440" w:header="0" w:footer="720"/>
          <w:cols w:equalWidth="0" w:num="1">
            <w:col w:space="0" w:w="11520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3- 12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5746660232544" w:lineRule="auto"/>
        <w:ind w:left="364.8311996459961" w:right="3002.03857421875" w:firstLine="25.66993713378906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12800598144531"/>
          <w:szCs w:val="64.12800598144531"/>
          <w:u w:val="none"/>
          <w:shd w:fill="auto" w:val="clear"/>
          <w:vertAlign w:val="baseline"/>
          <w:rtl w:val="0"/>
        </w:rPr>
        <w:t xml:space="preserve">Entity Type CAR with two keys and a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corresponding Entity Set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2.042236328125" w:line="203.40631484985352" w:lineRule="auto"/>
        <w:ind w:left="1309.3197631835938" w:right="393.118896484375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7010401" cy="4908550"/>
            <wp:effectExtent b="0" l="0" r="0" t="0"/>
            <wp:docPr id="13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010401" cy="4908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3- 13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5746660232544" w:lineRule="auto"/>
        <w:ind w:left="345.6072235107422" w:right="2008.055419921875" w:firstLine="53.8718414306640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12800598144531"/>
          <w:szCs w:val="64.12800598144531"/>
          <w:u w:val="none"/>
          <w:shd w:fill="auto" w:val="clear"/>
          <w:vertAlign w:val="baseline"/>
          <w:rtl w:val="0"/>
        </w:rPr>
        <w:t xml:space="preserve">Initial Conceptual Design of Entity Types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for 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COMPANY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Database Schema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2.442626953125" w:line="240.6141185760498" w:lineRule="auto"/>
        <w:ind w:left="905.5055999755859" w:right="1366.788330078125" w:hanging="525.72959899902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Based on the requirements, we can identify four initial entity  types in the COMPANY database: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3295898437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DEPARTMENT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265991210937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PROJECT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666381835937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EMPLOYEE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266601562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DEPENDENT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55.66650390625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3- 14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6.844635009765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.04800415039062"/>
          <w:szCs w:val="72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.04800415039062"/>
          <w:szCs w:val="72.04800415039062"/>
          <w:u w:val="none"/>
          <w:shd w:fill="auto" w:val="clear"/>
          <w:vertAlign w:val="baseline"/>
          <w:rtl w:val="0"/>
        </w:rPr>
        <w:t xml:space="preserve">Initial Design of Entity Types: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.880126953125" w:line="474.68493461608887" w:lineRule="auto"/>
        <w:ind w:left="377.760009765625" w:right="1738.6828613281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8"/>
          <w:szCs w:val="48"/>
          <w:u w:val="none"/>
          <w:shd w:fill="auto" w:val="clear"/>
          <w:vertAlign w:val="baseline"/>
          <w:rtl w:val="0"/>
        </w:rPr>
        <w:t xml:space="preserve">EMPLOYEE, DEPARTMENT, PROJECT, DEPENDENT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8"/>
          <w:szCs w:val="48"/>
          <w:u w:val="none"/>
          <w:shd w:fill="auto" w:val="clear"/>
          <w:vertAlign w:val="baseline"/>
        </w:rPr>
        <w:drawing>
          <wp:inline distB="19050" distT="19050" distL="19050" distR="19050">
            <wp:extent cx="4859274" cy="4798949"/>
            <wp:effectExtent b="0" l="0" r="0" t="0"/>
            <wp:docPr id="1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59274" cy="47989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3- 15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5746660232544" w:lineRule="auto"/>
        <w:ind w:left="382.13279724121094" w:right="2222.242431640625" w:firstLine="8.368339538574219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12800598144531"/>
          <w:szCs w:val="64.12800598144531"/>
          <w:u w:val="none"/>
          <w:shd w:fill="auto" w:val="clear"/>
          <w:vertAlign w:val="baseline"/>
          <w:rtl w:val="0"/>
        </w:rPr>
        <w:t xml:space="preserve">Refining the initial design by introducing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relationships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2.442626953125" w:line="240" w:lineRule="auto"/>
        <w:ind w:left="379.776000976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The initial design is typically not complete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1.6534423828125" w:line="240.34103393554688" w:lineRule="auto"/>
        <w:ind w:left="926.5872192382812" w:right="1902.613525390625" w:hanging="546.8112182617188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Some aspects in the requirements will be represented as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relationships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.4296875" w:line="240" w:lineRule="auto"/>
        <w:ind w:left="379.776000976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ER model has three main concepts: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373901367187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Entities (and their entity types and entity sets)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1860351562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Attributes (simple, composite, multivalued)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2666015625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Relationships (and their relationship types and relationship sets)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64.466552734375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3- 16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0.4632186889648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Relationships and Relationship Types (1)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5.7867431640625" w:line="207.5127410888672" w:lineRule="auto"/>
        <w:ind w:left="911.2300872802734" w:right="1900.83984375" w:hanging="531.4540863037109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relationship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relates two or more distinct entities with a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specific meaning.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.90478515625" w:line="208.29999446868896" w:lineRule="auto"/>
        <w:ind w:left="1559.6617126464844" w:right="667.462158203125" w:hanging="463.514480590820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For example, EMPLOYEE John Smith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works 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the ProductX  PROJECT, or EMPLOYEE Franklin Wong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manages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the Research  DEPARTMENT.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206298828125" w:line="211.9735050201416" w:lineRule="auto"/>
        <w:ind w:left="926.6188812255859" w:right="1555.64697265625" w:hanging="546.84288024902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Relationships of the same type are grouped or typed into a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relationship type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.941650390625" w:line="208.2998514175415" w:lineRule="auto"/>
        <w:ind w:left="1554.8519897460938" w:right="1535.245361328125" w:hanging="458.704757690429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For example, the WORKS_ON relationship type in which  EMPLOYEEs and PROJECTs participate, or the MANAGES  relationship type in which EMPLOYEEs and DEPARTMENTs  participate. 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32562255859375" w:line="207.55897521972656" w:lineRule="auto"/>
        <w:ind w:left="913.8504028320312" w:right="768.74267578125" w:hanging="534.034118652343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447999954223633"/>
          <w:szCs w:val="26.44799995422363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The degree of a relationship type is the number of participating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entity types. 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.8056030273437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Both MANAGES and WORKS_ON are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binary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relationships.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71.0662841796875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64.16000366210938" w:right="230.7568359375" w:header="0" w:footer="720"/>
          <w:cols w:equalWidth="0" w:num="1">
            <w:col w:space="0" w:w="14005.08316040039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3- 17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.2184677124023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55.96799850463867"/>
          <w:szCs w:val="55.967998504638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Relationship instances of the WORKS_FOR N:1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55.96799850463867"/>
          <w:szCs w:val="55.96799850463867"/>
          <w:u w:val="none"/>
          <w:shd w:fill="auto" w:val="clear"/>
          <w:vertAlign w:val="baseline"/>
          <w:rtl w:val="0"/>
        </w:rPr>
        <w:t xml:space="preserve">relationship between EMPLOYEE and DEPARTMENT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57.40478515625" w:line="210.99891185760498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55.96799850463867"/>
          <w:szCs w:val="55.96799850463867"/>
          <w:u w:val="none"/>
          <w:shd w:fill="auto" w:val="clear"/>
          <w:vertAlign w:val="baseline"/>
        </w:rPr>
        <w:drawing>
          <wp:inline distB="19050" distT="19050" distL="19050" distR="19050">
            <wp:extent cx="7924800" cy="4724400"/>
            <wp:effectExtent b="0" l="0" r="0" t="0"/>
            <wp:docPr id="17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24800" cy="4724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3- 18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.2473354339599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Relationship instances of the M:N WORKS_ON  relationship between EMPLOYEE and PROJECT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9.937744140625" w:line="206.88179969787598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440" w:right="1440" w:header="0" w:footer="720"/>
          <w:cols w:equalWidth="0" w:num="1">
            <w:col w:space="0" w:w="11520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55.91999816894531"/>
          <w:szCs w:val="55.91999816894531"/>
          <w:u w:val="none"/>
          <w:shd w:fill="auto" w:val="clear"/>
          <w:vertAlign w:val="baseline"/>
        </w:rPr>
        <w:drawing>
          <wp:inline distB="19050" distT="19050" distL="19050" distR="19050">
            <wp:extent cx="6948424" cy="4783074"/>
            <wp:effectExtent b="0" l="0" r="0" t="0"/>
            <wp:docPr id="15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48424" cy="478307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3- 19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0.4632186889648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Relationship type vs. relationship set (1)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1.38671875" w:line="240" w:lineRule="auto"/>
        <w:ind w:left="379.776000976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Relationship Type: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.052612304687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Is the schema description of a relationship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2666015625" w:line="287.30993270874023" w:lineRule="auto"/>
        <w:ind w:left="1096.147232055664" w:right="1104.3859863281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Identifies the relationship name and the participating entity types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Also identifies certain relationship constraints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779296875" w:line="240" w:lineRule="auto"/>
        <w:ind w:left="379.776000976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Relationship Set: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373291015625" w:line="239.42522048950195" w:lineRule="auto"/>
        <w:ind w:left="1542.4272155761719" w:right="1954.083251953125" w:hanging="446.279983520507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The current set of relationship instances represented in the  database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.2260742187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The current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state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of a relationship type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94.0664672851562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3- 20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0.4632186889648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Relationship type vs. relationship set (2)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1.38671875" w:line="264.5116710662842" w:lineRule="auto"/>
        <w:ind w:left="379.7760009765625" w:right="904.3127441406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Previous figures displayed the relationship sets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Each instance in the set relates individual participating entities  – one from each participating entity type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.197509765625" w:line="286.1062431335449" w:lineRule="auto"/>
        <w:ind w:left="379.7760009765625" w:right="1036.70410156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In ER diagrams, we represent the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relationship type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as follows: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Diamond-shaped box is used to display a relationship type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Connected to the participating entity types via straight lines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Note that the relationship type is not shown with an arrow. The 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48505878448486" w:lineRule="auto"/>
        <w:ind w:left="1554.8832702636719" w:right="997.774658203125" w:firstLine="0.36956787109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name should be typically be readable from left to right and top to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bottom.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4.7265625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3- 21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5746660232544" w:lineRule="auto"/>
        <w:ind w:left="359.70481872558594" w:right="3502.796630859375" w:firstLine="30.7963180541992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12800598144531"/>
          <w:szCs w:val="64.12800598144531"/>
          <w:u w:val="none"/>
          <w:shd w:fill="auto" w:val="clear"/>
          <w:vertAlign w:val="baseline"/>
          <w:rtl w:val="0"/>
        </w:rPr>
        <w:t xml:space="preserve">Refining the COMPANY database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schema by introducing relationships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2.442626953125" w:line="240.6141185760498" w:lineRule="auto"/>
        <w:ind w:left="926.5872192382812" w:right="1830.145263671875" w:hanging="546.811218261718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By examining the requirements, six relationship types are  identified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.9298095703125" w:line="240" w:lineRule="auto"/>
        <w:ind w:left="379.776000976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All are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binary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relationships( degree 2)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1.053466796875" w:line="278.83910179138184" w:lineRule="auto"/>
        <w:ind w:left="1096.147232055664" w:right="2444.283447265625" w:hanging="716.371231079101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Listed below with their participating entity types: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WORKS_FOR (between EMPLOYEE, DEPARTMENT)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MANAGES (also between EMPLOYEE, DEPARTMENT)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CONTROLS (between DEPARTMENT, PROJECT)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WORKS_ON (between EMPLOYEE, PROJECT)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128000259399414"/>
          <w:szCs w:val="22.12800025939941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SUPERVISION (between EMPLOYEE (as subordinate),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EMPLOYEE (as supervisor))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2478637695312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DEPENDENTS_OF (between EMPLOYEE, DEPENDENT)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5.8663940429688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64.16000366210938" w:right="230.7568359375" w:header="0" w:footer="720"/>
          <w:cols w:equalWidth="0" w:num="1">
            <w:col w:space="0" w:w="14005.08316040039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3- 22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2.56773948669434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12800598144531"/>
          <w:szCs w:val="64.12800598144531"/>
          <w:u w:val="none"/>
          <w:shd w:fill="auto" w:val="clear"/>
          <w:vertAlign w:val="baseline"/>
          <w:rtl w:val="0"/>
        </w:rPr>
        <w:t xml:space="preserve">ER DIAGRAM – Relationship Types are: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WORKS_FOR, MANAGES, WORKS_ON, CONTROLS, SUPERVISION, DEPENDENTS_OF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7.4444580078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28.079999923706055"/>
          <w:szCs w:val="28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5181600" cy="4994275"/>
            <wp:effectExtent b="0" l="0" r="0" t="0"/>
            <wp:docPr id="9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4994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440" w:right="1440" w:header="0" w:footer="720"/>
          <w:cols w:equalWidth="0" w:num="1">
            <w:col w:space="0" w:w="11520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3- 23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5.279998779296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Discussion on Relationship Types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4.9609375" w:line="240.6141185760498" w:lineRule="auto"/>
        <w:ind w:left="905.5055999755859" w:right="1706.29150390625" w:hanging="525.72959899902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In the refined design, some attributes from the initial entity  types are refined into relationships: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3295898437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Manager of DEPARTMENT -&gt; MANAGES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265991210937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Works_on of EMPLOYEE -&gt; WORKS_ON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666381835937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Department of EMPLOYEE -&gt; WORKS_FOR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266601562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etc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.86651611328125" w:line="240.34103393554688" w:lineRule="auto"/>
        <w:ind w:left="905.5055999755859" w:right="971.06689453125" w:hanging="525.729598999023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In general, more than one relationship type can exist between  the same participating entity types 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94970703125" w:line="239.37798500061035" w:lineRule="auto"/>
        <w:ind w:left="1554.8519897460938" w:right="1627.679443359375" w:hanging="458.664474487304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128000259399414"/>
          <w:szCs w:val="22.12800025939941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MANAGES and WORKS_FOR are distinct relationship types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between EMPLOYEE and DEPARTMENT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.2260742187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Different meanings and different relationship instances.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61.4663696289062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3- 24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5.839996337890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Constraints on Relationships 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5.0811767578125" w:line="283.9155578613281" w:lineRule="auto"/>
        <w:ind w:left="1097.961654663086" w:right="1114.27490234375" w:hanging="716.1696624755859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8.799999237060547"/>
          <w:szCs w:val="28.79999923706054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Constraints on Relationship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Types(known as ratio constraints)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Cardinality Ratio (specifies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maximum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participation) 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One-to-one (1:1) 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2645263671875" w:line="240" w:lineRule="auto"/>
        <w:ind w:left="1814.332885742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One-to-many (1:N) or Many-to-one (N:1)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18603515625" w:line="240" w:lineRule="auto"/>
        <w:ind w:left="1814.332885742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Many-to-many (M:N) 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.786865234375" w:line="270.0795078277588" w:lineRule="auto"/>
        <w:ind w:left="1557.7873229980469" w:right="1235.22705078125" w:hanging="459.8256683349609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Existence Dependency Constraint (specifies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minimum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participation) (also called participation constraint)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zero (optional participation, not existence-dependent)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67998504638672"/>
          <w:szCs w:val="19.967998504638672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one or more (mandatory participation, existence-dependent)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06.1500549316406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64.16000366210938" w:right="230.7568359375" w:header="0" w:footer="720"/>
          <w:cols w:equalWidth="0" w:num="1">
            <w:col w:space="0" w:w="14005.08316040039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3- 25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9.1180515289306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Many-to-one (N:1) Relationship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  <w:drawing>
          <wp:inline distB="19050" distT="19050" distL="19050" distR="19050">
            <wp:extent cx="7772400" cy="4632325"/>
            <wp:effectExtent b="0" l="0" r="0" t="0"/>
            <wp:docPr id="7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632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3- 26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3.06342124938965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440" w:right="1440" w:header="0" w:footer="720"/>
          <w:cols w:equalWidth="0" w:num="1">
            <w:col w:space="0" w:w="11520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Many-to-many (M:N) Relationship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9.92000579833984"/>
          <w:szCs w:val="79.92000579833984"/>
          <w:u w:val="none"/>
          <w:shd w:fill="auto" w:val="clear"/>
          <w:vertAlign w:val="baseline"/>
        </w:rPr>
        <w:drawing>
          <wp:inline distB="19050" distT="19050" distL="19050" distR="19050">
            <wp:extent cx="6781800" cy="4668774"/>
            <wp:effectExtent b="0" l="0" r="0" t="0"/>
            <wp:docPr id="10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466877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3- 27 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6.72000885009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Recursive Relationship Type 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4.9603271484375" w:line="239.48501586914062" w:lineRule="auto"/>
        <w:ind w:left="914.0525054931641" w:right="1713.544921875" w:hanging="536.2925338745117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A relationship type between the same participating entity type in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distinct roles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.1259765625" w:line="240" w:lineRule="auto"/>
        <w:ind w:left="377.7599716186523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Also called 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self-referencing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relationship type.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2666015625" w:line="240" w:lineRule="auto"/>
        <w:ind w:left="377.7599716186523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Example: the SUPERVISION relationship 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6663818359375" w:line="287.30993270874023" w:lineRule="auto"/>
        <w:ind w:left="1096.147232055664" w:right="4128.363037109375" w:hanging="718.387298583984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EMPLOYEE participates twice in two distinct roles: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supervisor (or boss) role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25903320312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supervisee (or subordinate) role 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.26629638671875" w:line="287.3700714111328" w:lineRule="auto"/>
        <w:ind w:left="1096.147232055664" w:right="1239.3994140625" w:hanging="718.3872985839844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Each relationship instance relates two distinct EMPLOYEE entities: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One employee in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supervisor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role 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158325195312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One employee in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supervisee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role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47.066192626953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3- 28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1.3784027099609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9.92000579833984"/>
          <w:szCs w:val="79.9200057983398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Displaying a recursive 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7337646484375" w:line="240" w:lineRule="auto"/>
        <w:ind w:left="391.78802490234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9.92000579833984"/>
          <w:szCs w:val="79.9200057983398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relationship 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5.33447265625" w:line="240" w:lineRule="auto"/>
        <w:ind w:left="379.776000976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In a recursive relationship type. 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5731201171875" w:line="240" w:lineRule="auto"/>
        <w:ind w:left="1098.00193786621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6799850463867"/>
          <w:szCs w:val="43.96799850463867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88000106811523"/>
          <w:szCs w:val="24.28800010681152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Both participations are same entity type in different roles. 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3.3734130859375" w:line="223.97229194641113" w:lineRule="auto"/>
        <w:ind w:left="1112.2968292236328" w:right="1798.848876953125" w:hanging="14.335174560546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6799850463867"/>
          <w:szCs w:val="43.96799850463867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For example, SUPERVISION relationships between  EMPLOYEE (in role of supervisor or boss) and (another)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EMPLOYEE (in role of subordinate or worker). 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2.784423828125" w:line="207.56731510162354" w:lineRule="auto"/>
        <w:ind w:left="911.2152099609375" w:right="1587.376708984375" w:hanging="531.439208984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In following figure, first role participation labeled with 1 and  second role participation labeled with 2.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.925537109375" w:line="207.55868911743164" w:lineRule="auto"/>
        <w:ind w:left="926.5872192382812" w:right="1971.705322265625" w:hanging="546.811218261718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In ER diagram, need to display role names to distinguish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participations.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2.0057678222656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64.16000366210938" w:right="230.7568359375" w:header="0" w:footer="720"/>
          <w:cols w:equalWidth="0" w:num="1">
            <w:col w:space="0" w:w="14005.08316040039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3- 29 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7.1924114227295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.04800415039062"/>
          <w:szCs w:val="72.04800415039062"/>
          <w:u w:val="none"/>
          <w:shd w:fill="auto" w:val="clear"/>
          <w:vertAlign w:val="baseline"/>
          <w:rtl w:val="0"/>
        </w:rPr>
        <w:t xml:space="preserve">A Recursive Relationship Supervision`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.04800415039062"/>
          <w:szCs w:val="72.04800415039062"/>
          <w:u w:val="none"/>
          <w:shd w:fill="auto" w:val="clear"/>
          <w:vertAlign w:val="baseline"/>
        </w:rPr>
        <w:drawing>
          <wp:inline distB="19050" distT="19050" distL="19050" distR="19050">
            <wp:extent cx="7754874" cy="4576699"/>
            <wp:effectExtent b="0" l="0" r="0" t="0"/>
            <wp:docPr id="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54874" cy="45766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3- 30 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6.22271060943604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Recursive Relationship Type is: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48"/>
          <w:szCs w:val="48"/>
          <w:u w:val="none"/>
          <w:shd w:fill="auto" w:val="clear"/>
          <w:vertAlign w:val="baseline"/>
          <w:rtl w:val="0"/>
        </w:rPr>
        <w:t xml:space="preserve">SUPERVISION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(participation role names are shown)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9.3145751953125" w:line="199.9200010299682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00000"/>
          <w:sz w:val="55.91999816894531"/>
          <w:szCs w:val="55.91999816894531"/>
          <w:u w:val="none"/>
          <w:shd w:fill="auto" w:val="clear"/>
          <w:vertAlign w:val="baseline"/>
        </w:rPr>
        <w:drawing>
          <wp:inline distB="19050" distT="19050" distL="19050" distR="19050">
            <wp:extent cx="5156200" cy="4970399"/>
            <wp:effectExtent b="0" l="0" r="0" t="0"/>
            <wp:docPr id="8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56200" cy="49703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440" w:right="1440" w:header="0" w:footer="720"/>
          <w:cols w:equalWidth="0" w:num="1">
            <w:col w:space="0" w:w="11520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3- 31 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8.4799957275390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Weak Entity Types 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6.96044921875" w:line="215.54227352142334" w:lineRule="auto"/>
        <w:ind w:left="911.2435150146484" w:right="1126.202392578125" w:hanging="533.4835433959961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An entity that does not have a key attribute and that is identification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dependent on another entity type. 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1.11083984375" w:line="215.48229217529297" w:lineRule="auto"/>
        <w:ind w:left="912.02880859375" w:right="956.033935546875" w:hanging="534.268836975097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A weak entity must participate in an identifying relationship type with  an owner or identifying entity type 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1.2115478515625" w:line="240" w:lineRule="auto"/>
        <w:ind w:left="377.7599716186523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Entities are identified by the combination of: 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.18676757812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A partial key of the weak entity type 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.1861572265625" w:line="215.48260688781738" w:lineRule="auto"/>
        <w:ind w:left="1554.8519897460938" w:right="2529.63134765625" w:hanging="458.704757690429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The particular entity they are related to in the identifying  relationship type 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1.2103271484375" w:line="240" w:lineRule="auto"/>
        <w:ind w:left="377.75997161865234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Example:  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.3863525390625" w:line="239.40141677856445" w:lineRule="auto"/>
        <w:ind w:left="1096.147232055664" w:right="872.0703125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A DEPENDENT entity is identified by the dependent’s first name, 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the specific EMPLOYEE with whom the dependent is related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Name of DEPENDENT is the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partial key 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.1465454101562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DEPENDENT is a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weak entity type 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.26641845703125" w:line="215.72197437286377" w:lineRule="auto"/>
        <w:ind w:left="1554.8519897460938" w:right="2211.796875" w:hanging="458.704757690429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EMPLOYEE is its identifying entity type via the identifying  relationship type DEPENDENT_OF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1.2106704711914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3- 32 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39.840011596679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Attributes of Relationship types 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2.16064453125" w:line="240" w:lineRule="auto"/>
        <w:ind w:left="379.776000976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A relationship type can have attributes: 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.5736083984375" w:line="240" w:lineRule="auto"/>
        <w:ind w:left="1096.18751525878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128000259399414"/>
          <w:szCs w:val="22.12800025939941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For example, HoursPerWeek of WORKS_ON 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.186767578125" w:line="231.71164512634277" w:lineRule="auto"/>
        <w:ind w:left="1555.2528381347656" w:right="1175.32958984375" w:hanging="459.1056060791015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36.04800033569336"/>
          <w:szCs w:val="36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Its value for each relationship instance describes the number of  hours per week that an EMPLOYEE works on a PROJECT.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8"/>
          <w:szCs w:val="18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36"/>
          <w:szCs w:val="36"/>
          <w:u w:val="none"/>
          <w:shd w:fill="auto" w:val="clear"/>
          <w:vertAlign w:val="baseline"/>
          <w:rtl w:val="0"/>
        </w:rPr>
        <w:t xml:space="preserve">A value of HoursPerWeek depends on a particular (employee,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project) combination 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7.5091552734375" w:line="239.9326515197754" w:lineRule="auto"/>
        <w:ind w:left="1814.3328857421875" w:right="952.711181640625" w:hanging="716.371231079101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4.240001678466797"/>
          <w:szCs w:val="24.24000167846679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Most relationship attributes are used with M:N relationships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In 1:N relationships, they can be transferred to the entity type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on the N-side of the relationship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57.5778198242188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64.16000366210938" w:right="230.7568359375" w:header="0" w:footer="720"/>
          <w:cols w:equalWidth="0" w:num="1">
            <w:col w:space="0" w:w="14005.08316040039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3- 33 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.0149345397949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Example Attribute of a Relationship Type:  Hours of WORKS_ON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2.1160888671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  <w:drawing>
          <wp:inline distB="19050" distT="19050" distL="19050" distR="19050">
            <wp:extent cx="5080000" cy="4897374"/>
            <wp:effectExtent b="0" l="0" r="0" t="0"/>
            <wp:docPr id="1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489737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440" w:right="1440" w:header="0" w:footer="720"/>
          <w:cols w:equalWidth="0" w:num="1">
            <w:col w:space="0" w:w="11520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3- 34 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4.560012817382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Notation for Constraints on  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1595458984375" w:line="240" w:lineRule="auto"/>
        <w:ind w:left="396.72000885009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Relationships 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2.16064453125" w:line="247.55670547485352" w:lineRule="auto"/>
        <w:ind w:left="379.7760009765625" w:right="847.9943847656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Cardinality ratio (of a binary relationship): 1:1, 1:N, N:1, or M:N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128000259399414"/>
          <w:szCs w:val="22.12800025939941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Shown by placing appropriate numbers on the relationship edges.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6.399999618530273"/>
          <w:szCs w:val="26.399999618530273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Participation constraint (on each participating entity type): total  (called existence dependency) or partial. 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1337890625" w:line="240" w:lineRule="auto"/>
        <w:ind w:left="1096.14723205566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Total shown by double line, partial by single line.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28.865966796875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3- 35 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.01493453979492" w:lineRule="auto"/>
        <w:ind w:left="386.6400146484375" w:right="2665.084228515625" w:hanging="46.80000305175781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Alternative (min, max) notation for  relationship structural constraints: 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8.9154052734375" w:line="208.23987007141113" w:lineRule="auto"/>
        <w:ind w:left="904.8230743408203" w:right="1329.981689453125" w:hanging="527.06310272216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Specified on each participation of an entity type E in a relationship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type R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3057861328125" w:line="208.2998514175415" w:lineRule="auto"/>
        <w:ind w:left="924.0528106689453" w:right="1466.800537109375" w:hanging="546.29283905029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Specifies that each entity e in E participates in at least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min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and at  most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max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relationship instances in R 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2056884765625" w:line="239.425048828125" w:lineRule="auto"/>
        <w:ind w:left="377.75997161865234" w:right="3118.0541992187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Default(no constraint): min=0, max=n (signifying no limit)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Must have min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max, min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0, max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1463623046875" w:line="239.3781280517578" w:lineRule="auto"/>
        <w:ind w:left="377.75997161865234" w:right="3702.4560546875" w:firstLine="0.04032135009765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.04800033569336"/>
          <w:szCs w:val="24.04800033569336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Derived from the knowledge of mini-world constraints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4"/>
          <w:szCs w:val="24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Examples: 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26318359375" w:line="208.29999446868896" w:lineRule="auto"/>
        <w:ind w:left="1555.2528381347656" w:right="1458.292236328125" w:hanging="459.1056060791015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A department has exactly one manager and an employee can  manage at most one department. 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72552490234375" w:line="228.16211700439453" w:lineRule="auto"/>
        <w:ind w:left="1096.147232055664" w:right="2009.722900390625" w:firstLine="716.572799682617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8"/>
          <w:szCs w:val="18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Specify (0,1) for participation of EMPLOYEE in MANAGES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8"/>
          <w:szCs w:val="18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36"/>
          <w:szCs w:val="36"/>
          <w:u w:val="none"/>
          <w:shd w:fill="auto" w:val="clear"/>
          <w:vertAlign w:val="baseline"/>
          <w:rtl w:val="0"/>
        </w:rPr>
        <w:t xml:space="preserve">Specify (1,1) for participation of DEPARTMENT in MANAGES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333399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An employee can work for exactly one department but a  department can have any number of employees. 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53753662109375" w:line="239.90398406982422" w:lineRule="auto"/>
        <w:ind w:left="1812.7200317382812" w:right="1493.0175781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36.04800033569336"/>
          <w:szCs w:val="36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8"/>
          <w:szCs w:val="18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36"/>
          <w:szCs w:val="36"/>
          <w:u w:val="none"/>
          <w:shd w:fill="auto" w:val="clear"/>
          <w:vertAlign w:val="baseline"/>
          <w:rtl w:val="0"/>
        </w:rPr>
        <w:t xml:space="preserve">Specify (1,1) for participation of EMPLOYEE in WORKS_FOR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18"/>
          <w:szCs w:val="18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Specify (0,n) for participation of DEPARTMENT in WORKS_FOR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4.0240478515625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3- 36 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6.399993896484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The (min,max) notation for  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1595458984375" w:line="240" w:lineRule="auto"/>
        <w:ind w:left="386.6400146484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relationship constraints 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4.3603515625" w:line="240" w:lineRule="auto"/>
        <w:ind w:left="793.339996337890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</w:rPr>
        <w:drawing>
          <wp:inline distB="19050" distT="19050" distL="19050" distR="19050">
            <wp:extent cx="7773923" cy="2868676"/>
            <wp:effectExtent b="0" l="0" r="0" t="0"/>
            <wp:docPr id="16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73923" cy="28686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0396976470947" w:lineRule="auto"/>
        <w:ind w:left="2028.8885498046875" w:right="2301.805419921875" w:firstLine="29.271392822265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Read the min,max numbers next to the entity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type and looking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away from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the entity type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66.4320373535156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64.16000366210938" w:right="230.7568359375" w:header="0" w:footer="720"/>
          <w:cols w:equalWidth="0" w:num="1">
            <w:col w:space="0" w:w="14005.08316040039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3- 37 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6044349670410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COMPANY ER Schema Diagram using (min,  max) notation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7.34252929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4586224" cy="4862449"/>
            <wp:effectExtent b="0" l="0" r="0" t="0"/>
            <wp:docPr id="11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86224" cy="48624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3- 38 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17.7166748046875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Summary of notation for ER diagrams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3754374" cy="4998974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54374" cy="499897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3- 39 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80.24725914001465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Other alternative diagrammatic notations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4041775" cy="508635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41775" cy="5086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4400" w:orient="landscape"/>
          <w:pgMar w:bottom="115.19999504089355" w:top="26.400146484375" w:left="1440" w:right="1440" w:header="0" w:footer="720"/>
          <w:cols w:equalWidth="0" w:num="1">
            <w:col w:space="0" w:w="11520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3- 40 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15.200777053833" w:lineRule="auto"/>
        <w:ind w:left="381.7919921875" w:right="2965.0341796875" w:firstLine="14.92801666259765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72"/>
          <w:szCs w:val="72"/>
          <w:u w:val="none"/>
          <w:shd w:fill="auto" w:val="clear"/>
          <w:vertAlign w:val="baseline"/>
          <w:rtl w:val="0"/>
        </w:rPr>
        <w:t xml:space="preserve">Relationships of Higher Degree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8.799999237060547"/>
          <w:szCs w:val="28.79999923706054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Relationship types of degree 2 are called binary 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6.5576171875" w:line="239.90389823913574" w:lineRule="auto"/>
        <w:ind w:left="913.9199829101562" w:right="1173.28369140625" w:hanging="532.127990722656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8.799999237060547"/>
          <w:szCs w:val="28.79999923706054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"/>
          <w:szCs w:val="48"/>
          <w:u w:val="none"/>
          <w:shd w:fill="auto" w:val="clear"/>
          <w:vertAlign w:val="baseline"/>
          <w:rtl w:val="0"/>
        </w:rPr>
        <w:t xml:space="preserve">Relationship types of degree 3 are called ternary and of  degree n are called n-ary 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2.8323364257812" w:line="239.9040412902832" w:lineRule="auto"/>
        <w:ind w:left="928.800048828125" w:right="1680.16357421875" w:hanging="547.00805664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8.799999237060547"/>
          <w:szCs w:val="28.79999923706054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"/>
          <w:szCs w:val="48"/>
          <w:u w:val="none"/>
          <w:shd w:fill="auto" w:val="clear"/>
          <w:vertAlign w:val="baseline"/>
          <w:rtl w:val="0"/>
        </w:rPr>
        <w:t xml:space="preserve">In general, an n-ary relationship is not equivalent to n  binary relationships 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3.0319213867188" w:line="239.8707103729248" w:lineRule="auto"/>
        <w:ind w:left="381.7919921875" w:right="2223.002929687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990033"/>
          <w:sz w:val="28.799999237060547"/>
          <w:szCs w:val="28.799999237060547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99"/>
          <w:sz w:val="48"/>
          <w:szCs w:val="48"/>
          <w:u w:val="none"/>
          <w:shd w:fill="auto" w:val="clear"/>
          <w:vertAlign w:val="baseline"/>
          <w:rtl w:val="0"/>
        </w:rPr>
        <w:t xml:space="preserve">Constraints are harder to specify for higher-degree  relationships (n &gt; 2) than for binary relationships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67.7784729003906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3- 41 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9.1558837890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Some of the Automated Database  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.5859375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Design Tools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(Note: Not all may be on the market now)</w:t>
      </w:r>
    </w:p>
    <w:tbl>
      <w:tblPr>
        <w:tblStyle w:val="Table1"/>
        <w:tblW w:w="13645.0" w:type="dxa"/>
        <w:jc w:val="left"/>
        <w:tblInd w:w="175.83999633789062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77.60009765625"/>
        <w:gridCol w:w="4272.39990234375"/>
        <w:gridCol w:w="7095"/>
        <w:tblGridChange w:id="0">
          <w:tblGrid>
            <w:gridCol w:w="2277.60009765625"/>
            <w:gridCol w:w="4272.39990234375"/>
            <w:gridCol w:w="7095"/>
          </w:tblGrid>
        </w:tblGridChange>
      </w:tblGrid>
      <w:tr>
        <w:trPr>
          <w:cantSplit w:val="0"/>
          <w:trHeight w:val="52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COMPANY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TOOL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FUNCTIONALITY</w:t>
            </w:r>
          </w:p>
        </w:tc>
      </w:tr>
      <w:tr>
        <w:trPr>
          <w:cantSplit w:val="0"/>
          <w:trHeight w:val="584.80041503906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.580472946167" w:lineRule="auto"/>
              <w:ind w:left="169.75425720214844" w:right="365.0224304199219" w:firstLine="13.397750854492188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67998504638672"/>
                <w:szCs w:val="31.9679985046386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Embarcadero 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67998504638672"/>
                <w:szCs w:val="31.967998504638672"/>
                <w:u w:val="none"/>
                <w:shd w:fill="auto" w:val="clear"/>
                <w:vertAlign w:val="baseline"/>
                <w:rtl w:val="0"/>
              </w:rPr>
              <w:t xml:space="preserve">Technologies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5519409179687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ER Studio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833007812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Database Modeling in ER and IDEF1X</w:t>
            </w:r>
          </w:p>
        </w:tc>
      </w:tr>
      <w:tr>
        <w:trPr>
          <w:cantSplit w:val="0"/>
          <w:trHeight w:val="911.999511718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2327270507812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DB Artisan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.50554275512695" w:lineRule="auto"/>
              <w:ind w:left="180.9600830078125" w:right="1322.93212890625" w:firstLine="2.8729248046875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Database administration, space and security  management</w:t>
            </w:r>
          </w:p>
        </w:tc>
      </w:tr>
      <w:tr>
        <w:trPr>
          <w:cantSplit w:val="0"/>
          <w:trHeight w:val="52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5.49121856689453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Oracle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2327270507812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Developer 2000/Designer 2000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833007812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Database modeling, application development</w:t>
            </w:r>
          </w:p>
        </w:tc>
      </w:tr>
      <w:tr>
        <w:trPr>
          <w:cantSplit w:val="0"/>
          <w:trHeight w:val="911.799621582031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1808090209961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67998504638672"/>
                <w:szCs w:val="31.9679985046386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67998504638672"/>
                <w:szCs w:val="31.967998504638672"/>
                <w:u w:val="none"/>
                <w:shd w:fill="auto" w:val="clear"/>
                <w:vertAlign w:val="baseline"/>
                <w:rtl w:val="0"/>
              </w:rPr>
              <w:t xml:space="preserve">Popkin  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4129638671875" w:line="240" w:lineRule="auto"/>
              <w:ind w:left="173.57601165771484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Software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3.99047851562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67998504638672"/>
                <w:szCs w:val="31.9679985046386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67998504638672"/>
                <w:szCs w:val="31.967998504638672"/>
                <w:u w:val="none"/>
                <w:shd w:fill="auto" w:val="clear"/>
                <w:vertAlign w:val="baseline"/>
                <w:rtl w:val="0"/>
              </w:rPr>
              <w:t xml:space="preserve">System Architect 2001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.4442024230957" w:lineRule="auto"/>
              <w:ind w:left="171.38427734375" w:right="450.087890625" w:firstLine="12.476806640625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67998504638672"/>
                <w:szCs w:val="31.967998504638672"/>
                <w:u w:val="none"/>
                <w:shd w:fill="auto" w:val="clear"/>
                <w:vertAlign w:val="baseline"/>
                <w:rtl w:val="0"/>
              </w:rPr>
              <w:t xml:space="preserve">Data modeling, object modeling, process modeling, 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structured analysis/design</w:t>
            </w:r>
          </w:p>
        </w:tc>
      </w:tr>
      <w:tr>
        <w:trPr>
          <w:cantSplit w:val="0"/>
          <w:trHeight w:val="1296.00006103515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15200805664062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Platinum  </w:t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4935302734375" w:line="240" w:lineRule="auto"/>
              <w:ind w:left="177.40642547607422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(Computer  </w:t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49383544921875" w:line="240" w:lineRule="auto"/>
              <w:ind w:left="164.00001525878906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Associates)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.50514221191406" w:lineRule="auto"/>
              <w:ind w:left="183.55194091796875" w:right="455.394287109375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Enterprise Modeling Suite:  Erwin, BPWin, Paradigm Plus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833007812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Data, process, and business component modeling</w:t>
            </w:r>
          </w:p>
        </w:tc>
      </w:tr>
      <w:tr>
        <w:trPr>
          <w:cantSplit w:val="0"/>
          <w:trHeight w:val="911.999816894531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15200805664062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Persistence  </w:t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.61376953125" w:line="240" w:lineRule="auto"/>
              <w:ind w:left="181.90208435058594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67998504638672"/>
                <w:szCs w:val="31.9679985046386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67998504638672"/>
                <w:szCs w:val="31.967998504638672"/>
                <w:u w:val="none"/>
                <w:shd w:fill="auto" w:val="clear"/>
                <w:vertAlign w:val="baseline"/>
                <w:rtl w:val="0"/>
              </w:rPr>
              <w:t xml:space="preserve">Inc.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5519409179687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Pwertier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513793945312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Mapping from O-O to relational model</w:t>
            </w:r>
          </w:p>
        </w:tc>
      </w:tr>
      <w:tr>
        <w:trPr>
          <w:cantSplit w:val="0"/>
          <w:trHeight w:val="582.400207519531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15200805664062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Rational (IBM)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5519409179687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Rational Rose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833007812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UML Modeling &amp; application generation in C++/JAVA</w:t>
            </w:r>
          </w:p>
        </w:tc>
      </w:tr>
      <w:tr>
        <w:trPr>
          <w:cantSplit w:val="0"/>
          <w:trHeight w:val="579.720153808593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Resolution Ltd.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4.400024414062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Xcase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7.4487304687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Conceptual modeling up to code maintenance</w:t>
            </w:r>
          </w:p>
        </w:tc>
      </w:tr>
      <w:tr>
        <w:trPr>
          <w:cantSplit w:val="0"/>
          <w:trHeight w:val="527.959823608398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3.57601165771484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Sybase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5519409179687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Enterprise Application Suite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.833007812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Data modeling, business logic modeling</w:t>
            </w:r>
          </w:p>
        </w:tc>
      </w:tr>
      <w:tr>
        <w:trPr>
          <w:cantSplit w:val="0"/>
          <w:trHeight w:val="582.33997344970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4.00001525878906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Visio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4.4000244140625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Visio Enterprise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333399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Data modeling, design/reengineering Visual Basic/C++</w:t>
            </w:r>
          </w:p>
        </w:tc>
      </w:tr>
    </w:tbl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93.11889648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Copyright © 2017 Ramez Elmasri and Shamkant B. Navathe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90033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Slide 3- 42 </w:t>
      </w:r>
    </w:p>
    <w:sectPr>
      <w:type w:val="continuous"/>
      <w:pgSz w:h="10800" w:w="14400" w:orient="landscape"/>
      <w:pgMar w:bottom="115.19999504089355" w:top="26.400146484375" w:left="164.16000366210938" w:right="230.7568359375" w:header="0" w:footer="720"/>
      <w:cols w:equalWidth="0" w:num="1">
        <w:col w:space="0" w:w="14005.08316040039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4.png"/><Relationship Id="rId11" Type="http://schemas.openxmlformats.org/officeDocument/2006/relationships/image" Target="media/image17.png"/><Relationship Id="rId10" Type="http://schemas.openxmlformats.org/officeDocument/2006/relationships/image" Target="media/image5.png"/><Relationship Id="rId21" Type="http://schemas.openxmlformats.org/officeDocument/2006/relationships/image" Target="media/image1.png"/><Relationship Id="rId13" Type="http://schemas.openxmlformats.org/officeDocument/2006/relationships/image" Target="media/image10.png"/><Relationship Id="rId12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8.png"/><Relationship Id="rId15" Type="http://schemas.openxmlformats.org/officeDocument/2006/relationships/image" Target="media/image12.png"/><Relationship Id="rId14" Type="http://schemas.openxmlformats.org/officeDocument/2006/relationships/image" Target="media/image15.png"/><Relationship Id="rId17" Type="http://schemas.openxmlformats.org/officeDocument/2006/relationships/image" Target="media/image7.png"/><Relationship Id="rId16" Type="http://schemas.openxmlformats.org/officeDocument/2006/relationships/image" Target="media/image3.png"/><Relationship Id="rId5" Type="http://schemas.openxmlformats.org/officeDocument/2006/relationships/styles" Target="styles.xml"/><Relationship Id="rId19" Type="http://schemas.openxmlformats.org/officeDocument/2006/relationships/image" Target="media/image9.png"/><Relationship Id="rId6" Type="http://schemas.openxmlformats.org/officeDocument/2006/relationships/image" Target="media/image16.png"/><Relationship Id="rId18" Type="http://schemas.openxmlformats.org/officeDocument/2006/relationships/image" Target="media/image4.png"/><Relationship Id="rId7" Type="http://schemas.openxmlformats.org/officeDocument/2006/relationships/image" Target="media/image13.png"/><Relationship Id="rId8" Type="http://schemas.openxmlformats.org/officeDocument/2006/relationships/image" Target="media/image1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